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2"/>
      </w:tblGrid>
      <w:tr w:rsidR="00725E01" w:rsidTr="00725E01">
        <w:tc>
          <w:tcPr>
            <w:tcW w:w="4845" w:type="dxa"/>
            <w:hideMark/>
          </w:tcPr>
          <w:p w:rsidR="00725E01" w:rsidRPr="00725E01" w:rsidRDefault="00725E01" w:rsidP="00725E01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725E01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36</w:t>
            </w:r>
            <w:r w:rsidRPr="00725E01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725E01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832" w:type="dxa"/>
            <w:hideMark/>
          </w:tcPr>
          <w:p w:rsidR="00725E01" w:rsidRPr="00725E01" w:rsidRDefault="00725E01" w:rsidP="00725E01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725E01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725E01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725E01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725E01" w:rsidTr="00725E01">
        <w:tc>
          <w:tcPr>
            <w:tcW w:w="4845" w:type="dxa"/>
            <w:hideMark/>
          </w:tcPr>
          <w:p w:rsidR="00725E01" w:rsidRPr="00725E01" w:rsidRDefault="00725E01" w:rsidP="00725E01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725E01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21.06. 2017                                                         </w:t>
            </w:r>
          </w:p>
        </w:tc>
        <w:tc>
          <w:tcPr>
            <w:tcW w:w="4832" w:type="dxa"/>
            <w:hideMark/>
          </w:tcPr>
          <w:p w:rsidR="00725E01" w:rsidRPr="00725E01" w:rsidRDefault="00725E01" w:rsidP="00725E01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725E01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5F2383" w:rsidRDefault="005F2383" w:rsidP="00725E01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725E0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595</w:t>
      </w:r>
    </w:p>
    <w:p w:rsidR="005F2383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Tr="005F2383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Default="009B5A3D" w:rsidP="00725E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A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 информации о ходе реализации муниципальной программы «</w:t>
            </w:r>
            <w:r w:rsidR="00A1058B" w:rsidRPr="00967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Повышение безопасности дорожного движения </w:t>
            </w:r>
            <w:proofErr w:type="spellStart"/>
            <w:r w:rsidR="00A1058B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Соль-Илецкого</w:t>
            </w:r>
            <w:proofErr w:type="spellEnd"/>
            <w:r w:rsidR="00A105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 на 2016-2020 годы</w:t>
            </w:r>
            <w:r w:rsidRPr="009B5A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</w:tbl>
    <w:p w:rsidR="005F2383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Default="005F2383" w:rsidP="00312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5729B7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</w:t>
      </w:r>
      <w:r w:rsidR="00AB2D68" w:rsidRPr="00AB2D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68" w:rsidRPr="00AB2D68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B2D68" w:rsidRPr="00AB2D68">
        <w:rPr>
          <w:rFonts w:ascii="Times New Roman" w:hAnsi="Times New Roman" w:cs="Times New Roman"/>
          <w:sz w:val="28"/>
          <w:szCs w:val="28"/>
        </w:rPr>
        <w:t xml:space="preserve"> городского округа  на 2016-2020 годы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представленную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>начальником</w:t>
      </w:r>
      <w:r w:rsidR="009B5A3D" w:rsidRPr="009B5A3D">
        <w:t xml:space="preserve"> </w:t>
      </w:r>
      <w:r w:rsidR="009B5A3D">
        <w:t xml:space="preserve">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463507">
        <w:rPr>
          <w:rFonts w:ascii="Times New Roman" w:eastAsia="Times New Roman" w:hAnsi="Times New Roman" w:cs="Times New Roman"/>
          <w:sz w:val="28"/>
          <w:szCs w:val="28"/>
        </w:rPr>
        <w:t>строительству, транспорту, ЖКХ, дорожному хозяйству, газификации и связи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63507">
        <w:rPr>
          <w:rFonts w:ascii="Times New Roman" w:eastAsia="Times New Roman" w:hAnsi="Times New Roman" w:cs="Times New Roman"/>
          <w:sz w:val="28"/>
          <w:szCs w:val="28"/>
        </w:rPr>
        <w:t xml:space="preserve">С.И. </w:t>
      </w:r>
      <w:proofErr w:type="spellStart"/>
      <w:r w:rsidR="00463507">
        <w:rPr>
          <w:rFonts w:ascii="Times New Roman" w:eastAsia="Times New Roman" w:hAnsi="Times New Roman" w:cs="Times New Roman"/>
          <w:sz w:val="28"/>
          <w:szCs w:val="28"/>
        </w:rPr>
        <w:t>Ковылиной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 в соответствии </w:t>
      </w:r>
      <w:r w:rsidR="00D65911" w:rsidRPr="00D65911">
        <w:rPr>
          <w:rFonts w:ascii="Times New Roman" w:eastAsia="Times New Roman" w:hAnsi="Times New Roman" w:cs="Times New Roman"/>
          <w:sz w:val="28"/>
          <w:szCs w:val="28"/>
        </w:rPr>
        <w:t xml:space="preserve">со статьей 20 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Соль-Илецкий городской округ Оренбургской области, главой 6 Регламента Совета депутатов, утвержденного решением Совета депутатов от </w:t>
      </w:r>
      <w:r w:rsidR="00C55301" w:rsidRPr="00C55301">
        <w:rPr>
          <w:rFonts w:ascii="Times New Roman" w:eastAsia="Times New Roman" w:hAnsi="Times New Roman" w:cs="Times New Roman"/>
          <w:sz w:val="28"/>
          <w:szCs w:val="28"/>
        </w:rPr>
        <w:t>22.09.2015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</w:p>
    <w:p w:rsidR="005F2383" w:rsidRDefault="00312FC0" w:rsidP="0046350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5729B7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</w:t>
      </w:r>
      <w:r w:rsidR="00463507" w:rsidRPr="00463507">
        <w:rPr>
          <w:rFonts w:ascii="Times New Roman" w:hAnsi="Times New Roman" w:cs="Times New Roman"/>
          <w:sz w:val="28"/>
          <w:szCs w:val="28"/>
        </w:rPr>
        <w:t xml:space="preserve"> Соль-Илецкого городского округа  на 2016-2020 годы</w:t>
      </w:r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F2383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F2383" w:rsidRDefault="005F2383" w:rsidP="00463507">
      <w:pPr>
        <w:numPr>
          <w:ilvl w:val="0"/>
          <w:numId w:val="1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Соль-Илецкий городской округ                                                    В.Н. Васькин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301" w:rsidRDefault="00C5530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6485" w:rsidRDefault="00106485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5E01" w:rsidRDefault="00725E0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Разослано: депутатам Совета депутатов  Соль-Илецкого городского округа – 19 экз., администрация Соль-Илецкого городского округа – 1 экз., прокуратура Соль-Илецкого района - 1 экз.; в дело - 1 экз.</w:t>
      </w:r>
    </w:p>
    <w:p w:rsidR="00F83859" w:rsidRDefault="00F83859"/>
    <w:p w:rsidR="00312FC0" w:rsidRPr="00312FC0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Соль-Илецкий городской округ 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725E01">
        <w:rPr>
          <w:rFonts w:ascii="Times New Roman" w:eastAsia="Times New Roman" w:hAnsi="Times New Roman" w:cs="Times New Roman"/>
          <w:spacing w:val="-3"/>
          <w:sz w:val="28"/>
          <w:szCs w:val="28"/>
        </w:rPr>
        <w:t>21.06.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7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№ </w:t>
      </w:r>
      <w:r w:rsidR="00725E01">
        <w:rPr>
          <w:rFonts w:ascii="Times New Roman" w:eastAsia="Times New Roman" w:hAnsi="Times New Roman" w:cs="Times New Roman"/>
          <w:spacing w:val="-3"/>
          <w:sz w:val="28"/>
          <w:szCs w:val="28"/>
        </w:rPr>
        <w:t>595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C55301" w:rsidRDefault="00312FC0" w:rsidP="00C553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Информация </w:t>
      </w:r>
    </w:p>
    <w:p w:rsidR="00C55301" w:rsidRPr="00C55301" w:rsidRDefault="00C55301" w:rsidP="00C553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</w:t>
      </w:r>
    </w:p>
    <w:p w:rsidR="00C55301" w:rsidRPr="00C55301" w:rsidRDefault="00C55301" w:rsidP="00AB2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F916E0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</w:t>
      </w:r>
      <w:r w:rsidR="00AB2D68" w:rsidRPr="00AB2D68">
        <w:rPr>
          <w:rFonts w:ascii="Times New Roman" w:hAnsi="Times New Roman" w:cs="Times New Roman"/>
          <w:sz w:val="28"/>
          <w:szCs w:val="28"/>
        </w:rPr>
        <w:t xml:space="preserve"> Соль-Илецкого городского округа  на 2016-2020 годы</w:t>
      </w:r>
      <w:r w:rsidRPr="00AB2D68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55301" w:rsidRPr="00C55301" w:rsidRDefault="00C55301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12BBF" w:rsidRDefault="00D12BBF" w:rsidP="00D12BB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652">
        <w:rPr>
          <w:rFonts w:ascii="Times New Roman" w:hAnsi="Times New Roman" w:cs="Times New Roman"/>
          <w:sz w:val="28"/>
          <w:szCs w:val="28"/>
        </w:rPr>
        <w:t>Проблема обеспечения безопасности дорожного движения является приоритетной в связи с несоответствием существующей дорожно-транспортной инфраструктуры потребностям общества в безопасном дорожном движении, недостаточной эффективностью функционирования системы обеспечения безопасности дорожного движения, крайне низкой дисциплиной участников дорожного движения на фоне высокого уровня смертности и травматизма людей вследствие дорожно-транспортных происшествий.</w:t>
      </w:r>
    </w:p>
    <w:p w:rsidR="00D12BBF" w:rsidRDefault="00D12BBF" w:rsidP="00D12BBF">
      <w:pPr>
        <w:pStyle w:val="ConsPlusNormal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10FA7">
        <w:rPr>
          <w:rFonts w:ascii="Times New Roman" w:hAnsi="Times New Roman" w:cs="Times New Roman"/>
          <w:spacing w:val="2"/>
          <w:sz w:val="28"/>
          <w:szCs w:val="28"/>
        </w:rPr>
        <w:t xml:space="preserve">        Аварийность на автомобильном транспорте наносит огромный</w:t>
      </w:r>
      <w:r w:rsidRPr="004C7A5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410FA7">
        <w:rPr>
          <w:rFonts w:ascii="Times New Roman" w:hAnsi="Times New Roman" w:cs="Times New Roman"/>
          <w:spacing w:val="2"/>
          <w:sz w:val="28"/>
          <w:szCs w:val="28"/>
        </w:rPr>
        <w:t>материальный и моральный ущерб как обществу в целом, так и отдельным гражданам. Дорожно-транспортный травматизм приводит к исключению из</w:t>
      </w:r>
      <w:r w:rsidRPr="004C7A5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410FA7">
        <w:rPr>
          <w:rFonts w:ascii="Times New Roman" w:hAnsi="Times New Roman" w:cs="Times New Roman"/>
          <w:spacing w:val="2"/>
          <w:sz w:val="28"/>
          <w:szCs w:val="28"/>
        </w:rPr>
        <w:t>сферы производства людей трудоспособного возраста. Гибнут и становятся инвалидами дети.</w:t>
      </w:r>
    </w:p>
    <w:p w:rsidR="00D12BBF" w:rsidRPr="004C7BCB" w:rsidRDefault="00D12BBF" w:rsidP="00D12BB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0FA7">
        <w:rPr>
          <w:rFonts w:ascii="Times New Roman" w:hAnsi="Times New Roman" w:cs="Times New Roman"/>
          <w:color w:val="000000"/>
          <w:sz w:val="28"/>
          <w:szCs w:val="28"/>
        </w:rPr>
        <w:t xml:space="preserve"> Основными</w:t>
      </w:r>
      <w:r w:rsidRPr="00410FA7">
        <w:rPr>
          <w:rFonts w:ascii="Verdana" w:hAnsi="Verdana"/>
          <w:color w:val="000000"/>
          <w:sz w:val="17"/>
          <w:szCs w:val="17"/>
        </w:rPr>
        <w:t xml:space="preserve"> </w:t>
      </w:r>
      <w:r w:rsidRPr="00410FA7">
        <w:rPr>
          <w:rFonts w:ascii="Times New Roman" w:hAnsi="Times New Roman" w:cs="Times New Roman"/>
          <w:color w:val="000000"/>
          <w:sz w:val="28"/>
          <w:szCs w:val="28"/>
        </w:rPr>
        <w:t>видами ДТП являются</w:t>
      </w:r>
      <w:r w:rsidRPr="00410FA7">
        <w:rPr>
          <w:rFonts w:ascii="Verdana" w:hAnsi="Verdana"/>
          <w:color w:val="000000"/>
          <w:sz w:val="17"/>
          <w:szCs w:val="17"/>
        </w:rPr>
        <w:t xml:space="preserve"> </w:t>
      </w:r>
      <w:r w:rsidRPr="00410FA7">
        <w:rPr>
          <w:rFonts w:ascii="Times New Roman" w:hAnsi="Times New Roman" w:cs="Times New Roman"/>
          <w:color w:val="000000"/>
          <w:sz w:val="28"/>
          <w:szCs w:val="28"/>
        </w:rPr>
        <w:t>столкновение транспортных средств</w:t>
      </w:r>
      <w:r w:rsidRPr="00410FA7">
        <w:rPr>
          <w:rFonts w:ascii="Verdana" w:hAnsi="Verdana"/>
          <w:color w:val="000000"/>
          <w:sz w:val="17"/>
          <w:szCs w:val="17"/>
        </w:rPr>
        <w:t xml:space="preserve">, </w:t>
      </w:r>
      <w:r w:rsidRPr="00410FA7">
        <w:rPr>
          <w:rFonts w:ascii="Times New Roman" w:hAnsi="Times New Roman" w:cs="Times New Roman"/>
          <w:color w:val="000000"/>
          <w:sz w:val="28"/>
          <w:szCs w:val="28"/>
        </w:rPr>
        <w:t xml:space="preserve">наезд на пешеходов и препятствия, опрокидывание транспортных средств. Более 80% всех ДТП связаны </w:t>
      </w:r>
      <w:r w:rsidRPr="00410FA7">
        <w:rPr>
          <w:rFonts w:ascii="Times New Roman" w:hAnsi="Times New Roman" w:cs="Times New Roman"/>
          <w:sz w:val="28"/>
          <w:szCs w:val="28"/>
        </w:rPr>
        <w:t xml:space="preserve">с </w:t>
      </w:r>
      <w:r w:rsidRPr="00410FA7">
        <w:rPr>
          <w:rFonts w:ascii="Times New Roman" w:hAnsi="Times New Roman" w:cs="Times New Roman"/>
          <w:spacing w:val="2"/>
          <w:sz w:val="28"/>
          <w:szCs w:val="28"/>
        </w:rPr>
        <w:t xml:space="preserve">пренебрежением и </w:t>
      </w:r>
      <w:r w:rsidRPr="00410FA7">
        <w:rPr>
          <w:rFonts w:ascii="Times New Roman" w:hAnsi="Times New Roman" w:cs="Times New Roman"/>
          <w:sz w:val="28"/>
          <w:szCs w:val="28"/>
        </w:rPr>
        <w:t>нарушением</w:t>
      </w:r>
      <w:r w:rsidRPr="00410FA7">
        <w:rPr>
          <w:rFonts w:ascii="Times New Roman" w:hAnsi="Times New Roman" w:cs="Times New Roman"/>
          <w:spacing w:val="2"/>
          <w:sz w:val="28"/>
          <w:szCs w:val="28"/>
        </w:rPr>
        <w:t xml:space="preserve"> к требованиям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10FA7">
        <w:rPr>
          <w:rFonts w:ascii="Times New Roman" w:hAnsi="Times New Roman" w:cs="Times New Roman"/>
          <w:color w:val="000000"/>
          <w:sz w:val="28"/>
          <w:szCs w:val="28"/>
        </w:rPr>
        <w:t>равил дорожного движения водителями транспортных средств.</w:t>
      </w:r>
      <w:r w:rsidRPr="00410FA7">
        <w:rPr>
          <w:rFonts w:ascii="Verdana" w:hAnsi="Verdana"/>
          <w:color w:val="000000"/>
          <w:sz w:val="17"/>
          <w:szCs w:val="17"/>
        </w:rPr>
        <w:t xml:space="preserve"> </w:t>
      </w:r>
      <w:r w:rsidRPr="00410FA7">
        <w:rPr>
          <w:rFonts w:ascii="Times New Roman" w:hAnsi="Times New Roman" w:cs="Times New Roman"/>
          <w:color w:val="000000"/>
          <w:sz w:val="28"/>
          <w:szCs w:val="28"/>
        </w:rPr>
        <w:t>Большинство происшествий на дорогах связаны с неправильным выбором скорости движения, выездом на полосу встречного движения,</w:t>
      </w:r>
      <w:r w:rsidRPr="00410FA7">
        <w:rPr>
          <w:rFonts w:ascii="Verdana" w:hAnsi="Verdana"/>
          <w:color w:val="000000"/>
          <w:sz w:val="17"/>
          <w:szCs w:val="17"/>
        </w:rPr>
        <w:t xml:space="preserve"> </w:t>
      </w:r>
      <w:r w:rsidRPr="00410FA7">
        <w:rPr>
          <w:rFonts w:ascii="Times New Roman" w:hAnsi="Times New Roman" w:cs="Times New Roman"/>
          <w:color w:val="000000"/>
          <w:sz w:val="28"/>
          <w:szCs w:val="28"/>
        </w:rPr>
        <w:t>с нахождением водителя в состоянии опьянения, либо отсутствием прав на управление транспортным</w:t>
      </w:r>
      <w:r w:rsidRPr="004C7B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10FA7">
        <w:rPr>
          <w:rFonts w:ascii="Times New Roman" w:hAnsi="Times New Roman" w:cs="Times New Roman"/>
          <w:color w:val="000000"/>
          <w:sz w:val="28"/>
          <w:szCs w:val="28"/>
        </w:rPr>
        <w:t>средством.</w:t>
      </w:r>
      <w:r w:rsidRPr="00410FA7">
        <w:rPr>
          <w:rFonts w:ascii="Verdana" w:hAnsi="Verdana"/>
          <w:color w:val="000000"/>
          <w:sz w:val="17"/>
          <w:szCs w:val="17"/>
        </w:rPr>
        <w:t xml:space="preserve"> </w:t>
      </w:r>
      <w:r w:rsidRPr="00410FA7">
        <w:rPr>
          <w:rFonts w:ascii="Times New Roman" w:hAnsi="Times New Roman" w:cs="Times New Roman"/>
          <w:color w:val="000000"/>
          <w:sz w:val="28"/>
          <w:szCs w:val="28"/>
        </w:rPr>
        <w:t>Определяющее влияние на аварийность оказывают водители транспортных средств, принадлежащих физическим лицам.</w:t>
      </w:r>
      <w:r w:rsidRPr="00410FA7">
        <w:rPr>
          <w:rFonts w:ascii="Verdana" w:hAnsi="Verdana"/>
          <w:color w:val="000000"/>
          <w:sz w:val="17"/>
          <w:szCs w:val="17"/>
        </w:rPr>
        <w:t xml:space="preserve"> </w:t>
      </w:r>
      <w:r w:rsidRPr="00410FA7">
        <w:rPr>
          <w:rFonts w:ascii="Times New Roman" w:hAnsi="Times New Roman" w:cs="Times New Roman"/>
          <w:color w:val="000000"/>
          <w:sz w:val="28"/>
          <w:szCs w:val="28"/>
        </w:rPr>
        <w:t>Наиболее многочисленной и самой уязвимой группой участников дорожного движения являются пешеходы.</w:t>
      </w:r>
    </w:p>
    <w:p w:rsidR="00D12BBF" w:rsidRPr="008C4652" w:rsidRDefault="00D12BBF" w:rsidP="00D12B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FA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C4652">
        <w:rPr>
          <w:rFonts w:ascii="Times New Roman" w:hAnsi="Times New Roman" w:cs="Times New Roman"/>
          <w:sz w:val="28"/>
          <w:szCs w:val="28"/>
        </w:rPr>
        <w:t>Несоответствие уровня развития автомобильных дорог уровню автомобилизации и спросу на автомобильные перевозки приводит к существенному росту расходов, снижению скорости движения, продолжительным простоям транспортных средств, повышению уровня аварийности.</w:t>
      </w:r>
    </w:p>
    <w:p w:rsidR="00D12BBF" w:rsidRPr="004C7A57" w:rsidRDefault="00D12BBF" w:rsidP="00D12B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FA7">
        <w:rPr>
          <w:rFonts w:ascii="Times New Roman" w:hAnsi="Times New Roman" w:cs="Times New Roman"/>
          <w:spacing w:val="2"/>
          <w:sz w:val="28"/>
          <w:szCs w:val="28"/>
        </w:rPr>
        <w:t xml:space="preserve">  </w:t>
      </w:r>
      <w:proofErr w:type="gramStart"/>
      <w:r w:rsidRPr="00410FA7">
        <w:rPr>
          <w:rFonts w:ascii="Times New Roman" w:hAnsi="Times New Roman" w:cs="Times New Roman"/>
          <w:spacing w:val="2"/>
          <w:sz w:val="28"/>
          <w:szCs w:val="28"/>
        </w:rPr>
        <w:t>Снижение уровня риска ДТП и тяжести их последствий достигается в</w:t>
      </w:r>
      <w:r w:rsidRPr="004C7A5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410FA7">
        <w:rPr>
          <w:rFonts w:ascii="Times New Roman" w:hAnsi="Times New Roman" w:cs="Times New Roman"/>
          <w:spacing w:val="2"/>
          <w:sz w:val="28"/>
          <w:szCs w:val="28"/>
        </w:rPr>
        <w:t xml:space="preserve">результате комплекса мер, включающего в себя: организацию дорожного движения, совершенствование и развитие системы подготовки водителей </w:t>
      </w:r>
      <w:r w:rsidRPr="00410FA7">
        <w:rPr>
          <w:rFonts w:ascii="Times New Roman" w:hAnsi="Times New Roman" w:cs="Times New Roman"/>
          <w:spacing w:val="2"/>
          <w:sz w:val="28"/>
          <w:szCs w:val="28"/>
        </w:rPr>
        <w:lastRenderedPageBreak/>
        <w:t>транспортных средств, внедрение системы контроля за соблюдением</w:t>
      </w:r>
      <w:r w:rsidRPr="00410FA7">
        <w:rPr>
          <w:rStyle w:val="apple-converted-space"/>
          <w:rFonts w:ascii="Times New Roman" w:hAnsi="Times New Roman" w:cs="Times New Roman"/>
          <w:spacing w:val="2"/>
          <w:sz w:val="28"/>
          <w:szCs w:val="28"/>
        </w:rPr>
        <w:t> </w:t>
      </w:r>
      <w:hyperlink r:id="rId7" w:history="1">
        <w:r w:rsidRPr="00410FA7">
          <w:rPr>
            <w:rStyle w:val="a3"/>
            <w:rFonts w:ascii="Times New Roman" w:hAnsi="Times New Roman" w:cs="Times New Roman"/>
            <w:spacing w:val="2"/>
            <w:sz w:val="28"/>
            <w:szCs w:val="28"/>
          </w:rPr>
          <w:t>правил дорожного движения</w:t>
        </w:r>
      </w:hyperlink>
      <w:r w:rsidRPr="00410FA7">
        <w:rPr>
          <w:rFonts w:ascii="Times New Roman" w:hAnsi="Times New Roman" w:cs="Times New Roman"/>
          <w:spacing w:val="2"/>
          <w:sz w:val="28"/>
          <w:szCs w:val="28"/>
        </w:rPr>
        <w:t>, создание безопасных условий движения и увеличение пропускной способности улично-дорожной сети, снижение тяжести</w:t>
      </w:r>
      <w:r w:rsidRPr="004C7A5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410FA7">
        <w:rPr>
          <w:rFonts w:ascii="Times New Roman" w:hAnsi="Times New Roman" w:cs="Times New Roman"/>
          <w:spacing w:val="2"/>
          <w:sz w:val="28"/>
          <w:szCs w:val="28"/>
        </w:rPr>
        <w:t>последствий для пострадавших в ДТП людей, комплектацию служб необходимым оборудованием для оказания оперативной</w:t>
      </w:r>
      <w:proofErr w:type="gramEnd"/>
      <w:r w:rsidRPr="00410FA7">
        <w:rPr>
          <w:rFonts w:ascii="Times New Roman" w:hAnsi="Times New Roman" w:cs="Times New Roman"/>
          <w:spacing w:val="2"/>
          <w:sz w:val="28"/>
          <w:szCs w:val="28"/>
        </w:rPr>
        <w:t xml:space="preserve"> помощи пострадавшим.</w:t>
      </w:r>
    </w:p>
    <w:p w:rsidR="00B84810" w:rsidRPr="003C2823" w:rsidRDefault="00D12BBF" w:rsidP="00D12B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8481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B84810" w:rsidRPr="003C2823">
        <w:rPr>
          <w:rFonts w:ascii="Times New Roman" w:hAnsi="Times New Roman" w:cs="Times New Roman"/>
          <w:sz w:val="28"/>
          <w:szCs w:val="28"/>
        </w:rPr>
        <w:t>программы является:</w:t>
      </w:r>
    </w:p>
    <w:p w:rsidR="00D12BBF" w:rsidRPr="00D12BBF" w:rsidRDefault="00B84810" w:rsidP="00D12BB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81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</w:t>
      </w:r>
      <w:r w:rsidR="00D12BBF" w:rsidRPr="00D12BBF">
        <w:rPr>
          <w:rFonts w:ascii="Times New Roman" w:eastAsiaTheme="minorHAnsi" w:hAnsi="Times New Roman" w:cs="Times New Roman"/>
          <w:sz w:val="28"/>
          <w:szCs w:val="28"/>
          <w:lang w:eastAsia="en-US"/>
        </w:rPr>
        <w:t>повышение безопасности дорожного движения на автомобильных дорогах местного значения.</w:t>
      </w:r>
    </w:p>
    <w:p w:rsidR="00D12BBF" w:rsidRPr="00D12BBF" w:rsidRDefault="00D12BBF" w:rsidP="00D12BB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2BBF">
        <w:rPr>
          <w:rFonts w:ascii="Times New Roman" w:eastAsia="Times New Roman" w:hAnsi="Times New Roman" w:cs="Times New Roman"/>
          <w:sz w:val="28"/>
          <w:szCs w:val="28"/>
        </w:rPr>
        <w:t>Для достижения данной цели в Программе предусматривается решение следующей задачи:</w:t>
      </w:r>
    </w:p>
    <w:p w:rsidR="00D12BBF" w:rsidRPr="00D12BBF" w:rsidRDefault="00D12BBF" w:rsidP="00D12B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2B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</w:t>
      </w:r>
      <w:r w:rsidRPr="00D12BBF">
        <w:rPr>
          <w:rFonts w:ascii="Times New Roman" w:eastAsia="Times New Roman" w:hAnsi="Times New Roman" w:cs="Times New Roman"/>
          <w:sz w:val="28"/>
          <w:szCs w:val="28"/>
        </w:rPr>
        <w:t xml:space="preserve"> предотвращение дорожно-транспортных происшествий (далее - ДТП) и случаев причинения вреда здоровью граждан.</w:t>
      </w:r>
    </w:p>
    <w:p w:rsidR="00B84810" w:rsidRPr="00B84810" w:rsidRDefault="00D12BBF" w:rsidP="006862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12BBF">
        <w:rPr>
          <w:rFonts w:ascii="Times New Roman" w:eastAsia="Times New Roman" w:hAnsi="Times New Roman" w:cs="Times New Roman"/>
          <w:sz w:val="28"/>
          <w:szCs w:val="28"/>
        </w:rPr>
        <w:t>Мероприятия Программы представляют собой комплекс взаимосвязанных мер, направленных на решение наиболее важных текущих и перспективных задач дорожной отрасли и транспортного комплекса Соль-Илецкого городского округа</w:t>
      </w:r>
      <w:r w:rsidR="00B84810" w:rsidRPr="00B8481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55301" w:rsidRPr="00C55301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Показатели (индикаторы) Программы: </w:t>
      </w:r>
    </w:p>
    <w:p w:rsidR="00C55301" w:rsidRPr="00B84810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81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8620D" w:rsidRPr="0068620D">
        <w:rPr>
          <w:rFonts w:ascii="Times New Roman" w:hAnsi="Times New Roman" w:cs="Times New Roman"/>
          <w:sz w:val="28"/>
          <w:szCs w:val="28"/>
        </w:rPr>
        <w:t>Показатель аварийности</w:t>
      </w:r>
      <w:r w:rsidRPr="00B848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3543" w:rsidRPr="008C4652" w:rsidRDefault="00DB3543" w:rsidP="00DB35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652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 к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C4652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68620D" w:rsidRDefault="0068620D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Снизить уровень дорожно-транспортных происшествий, а также повысить безопасность</w:t>
      </w: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передвижения пешеходов и транспортных средств по территории УДС Соль-Илецкого городского округа.</w:t>
      </w:r>
    </w:p>
    <w:p w:rsid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В 2016 году в ходе реализации программы </w:t>
      </w:r>
      <w:r w:rsidR="00DB3543">
        <w:rPr>
          <w:rFonts w:ascii="Times New Roman" w:eastAsia="Times New Roman" w:hAnsi="Times New Roman" w:cs="Times New Roman"/>
          <w:sz w:val="28"/>
          <w:szCs w:val="28"/>
        </w:rPr>
        <w:t>выполнены следующие мероприятия</w:t>
      </w:r>
      <w:r w:rsidRPr="00C5530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B3543" w:rsidRPr="00CB657E" w:rsidRDefault="001D4E39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E39">
        <w:rPr>
          <w:rFonts w:ascii="Times New Roman" w:eastAsia="Times New Roman" w:hAnsi="Times New Roman" w:cs="Times New Roman"/>
          <w:sz w:val="28"/>
          <w:szCs w:val="28"/>
        </w:rPr>
        <w:t xml:space="preserve">Нанесение (восстановление) дорожной разметки </w:t>
      </w:r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 xml:space="preserve">на сумму </w:t>
      </w:r>
      <w:r>
        <w:rPr>
          <w:rFonts w:ascii="Times New Roman" w:eastAsia="Times New Roman" w:hAnsi="Times New Roman" w:cs="Times New Roman"/>
          <w:sz w:val="28"/>
          <w:szCs w:val="28"/>
        </w:rPr>
        <w:t>465,000</w:t>
      </w:r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proofErr w:type="spellStart"/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3543" w:rsidRPr="00CB657E" w:rsidRDefault="001D4E39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E39">
        <w:rPr>
          <w:rFonts w:ascii="Times New Roman" w:eastAsia="Times New Roman" w:hAnsi="Times New Roman" w:cs="Times New Roman"/>
          <w:sz w:val="28"/>
          <w:szCs w:val="28"/>
        </w:rPr>
        <w:t xml:space="preserve">Установка </w:t>
      </w:r>
      <w:r w:rsidR="004E6CC5">
        <w:rPr>
          <w:rFonts w:ascii="Times New Roman" w:eastAsia="Times New Roman" w:hAnsi="Times New Roman" w:cs="Times New Roman"/>
          <w:sz w:val="28"/>
          <w:szCs w:val="28"/>
        </w:rPr>
        <w:t>2-х (ул. Уральская д.с. Буратино, ул. Вокзальная д</w:t>
      </w:r>
      <w:proofErr w:type="gramStart"/>
      <w:r w:rsidR="004E6CC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4E6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E6CC5">
        <w:rPr>
          <w:rFonts w:ascii="Times New Roman" w:eastAsia="Times New Roman" w:hAnsi="Times New Roman" w:cs="Times New Roman"/>
          <w:sz w:val="28"/>
          <w:szCs w:val="28"/>
        </w:rPr>
        <w:t>Солнышно</w:t>
      </w:r>
      <w:proofErr w:type="spellEnd"/>
      <w:r w:rsidR="004E6CC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1D4E39">
        <w:rPr>
          <w:rFonts w:ascii="Times New Roman" w:eastAsia="Times New Roman" w:hAnsi="Times New Roman" w:cs="Times New Roman"/>
          <w:sz w:val="28"/>
          <w:szCs w:val="28"/>
        </w:rPr>
        <w:t>и ремонт искусственных дорожных неровностей (монолитной конструкции из а/б)</w:t>
      </w:r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 w:rsidR="00FC60AC">
        <w:rPr>
          <w:rFonts w:ascii="Times New Roman" w:eastAsia="Times New Roman" w:hAnsi="Times New Roman" w:cs="Times New Roman"/>
          <w:sz w:val="28"/>
          <w:szCs w:val="28"/>
        </w:rPr>
        <w:t>165,876</w:t>
      </w:r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proofErr w:type="spellStart"/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3543" w:rsidRPr="00CB657E" w:rsidRDefault="008C3E18" w:rsidP="008C3E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3E18">
        <w:rPr>
          <w:rFonts w:ascii="Times New Roman" w:eastAsia="Times New Roman" w:hAnsi="Times New Roman" w:cs="Times New Roman"/>
          <w:sz w:val="28"/>
          <w:szCs w:val="28"/>
        </w:rPr>
        <w:t>Содержание и ремонт светофорного оборудования</w:t>
      </w:r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370,000 </w:t>
      </w:r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 xml:space="preserve">тыс. </w:t>
      </w:r>
      <w:proofErr w:type="spellStart"/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="00DB3543"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5A5B" w:rsidRPr="00CB657E" w:rsidRDefault="008C3E18" w:rsidP="003B5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3E18">
        <w:rPr>
          <w:rFonts w:ascii="Times New Roman" w:eastAsia="Times New Roman" w:hAnsi="Times New Roman" w:cs="Times New Roman"/>
          <w:sz w:val="28"/>
          <w:szCs w:val="28"/>
        </w:rPr>
        <w:t xml:space="preserve">Изготовление и установка </w:t>
      </w:r>
      <w:r w:rsidR="004E6CC5">
        <w:rPr>
          <w:rFonts w:ascii="Times New Roman" w:eastAsia="Times New Roman" w:hAnsi="Times New Roman" w:cs="Times New Roman"/>
          <w:sz w:val="28"/>
          <w:szCs w:val="28"/>
        </w:rPr>
        <w:t xml:space="preserve">2-х </w:t>
      </w:r>
      <w:r w:rsidRPr="008C3E18">
        <w:rPr>
          <w:rFonts w:ascii="Times New Roman" w:eastAsia="Times New Roman" w:hAnsi="Times New Roman" w:cs="Times New Roman"/>
          <w:sz w:val="28"/>
          <w:szCs w:val="28"/>
        </w:rPr>
        <w:t>автобусных павильонов</w:t>
      </w:r>
      <w:r w:rsidR="003B5A5B" w:rsidRPr="00CB65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7265">
        <w:rPr>
          <w:rFonts w:ascii="Times New Roman" w:eastAsia="Times New Roman" w:hAnsi="Times New Roman" w:cs="Times New Roman"/>
          <w:sz w:val="28"/>
          <w:szCs w:val="28"/>
        </w:rPr>
        <w:t>(</w:t>
      </w:r>
      <w:r w:rsidR="004E6CC5">
        <w:rPr>
          <w:rFonts w:ascii="Times New Roman" w:eastAsia="Times New Roman" w:hAnsi="Times New Roman" w:cs="Times New Roman"/>
          <w:sz w:val="28"/>
          <w:szCs w:val="28"/>
        </w:rPr>
        <w:t xml:space="preserve">ул. Уральская Центральный, ул. Володарского </w:t>
      </w:r>
      <w:proofErr w:type="gramStart"/>
      <w:r w:rsidR="004E6CC5">
        <w:rPr>
          <w:rFonts w:ascii="Times New Roman" w:eastAsia="Times New Roman" w:hAnsi="Times New Roman" w:cs="Times New Roman"/>
          <w:sz w:val="28"/>
          <w:szCs w:val="28"/>
        </w:rPr>
        <w:t>м-н</w:t>
      </w:r>
      <w:proofErr w:type="gramEnd"/>
      <w:r w:rsidR="004E6CC5">
        <w:rPr>
          <w:rFonts w:ascii="Times New Roman" w:eastAsia="Times New Roman" w:hAnsi="Times New Roman" w:cs="Times New Roman"/>
          <w:sz w:val="28"/>
          <w:szCs w:val="28"/>
        </w:rPr>
        <w:t xml:space="preserve"> Елена) </w:t>
      </w:r>
      <w:r w:rsidR="003B5A5B" w:rsidRPr="00CB657E">
        <w:rPr>
          <w:rFonts w:ascii="Times New Roman" w:eastAsia="Times New Roman" w:hAnsi="Times New Roman" w:cs="Times New Roman"/>
          <w:sz w:val="28"/>
          <w:szCs w:val="28"/>
        </w:rPr>
        <w:t xml:space="preserve">на сумму </w:t>
      </w:r>
      <w:r>
        <w:rPr>
          <w:rFonts w:ascii="Times New Roman" w:eastAsia="Times New Roman" w:hAnsi="Times New Roman" w:cs="Times New Roman"/>
          <w:sz w:val="28"/>
          <w:szCs w:val="28"/>
        </w:rPr>
        <w:t>99,846</w:t>
      </w:r>
      <w:r w:rsidR="003B5A5B" w:rsidRPr="00CB657E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proofErr w:type="spellStart"/>
      <w:r w:rsidR="003B5A5B"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="003B5A5B"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5A5B" w:rsidRPr="00CB657E" w:rsidRDefault="008C3E18" w:rsidP="003B5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3E18">
        <w:rPr>
          <w:rFonts w:ascii="Times New Roman" w:eastAsia="Times New Roman" w:hAnsi="Times New Roman" w:cs="Times New Roman"/>
          <w:sz w:val="28"/>
          <w:szCs w:val="28"/>
        </w:rPr>
        <w:t>Замена и установка дорожных знаков</w:t>
      </w:r>
      <w:r w:rsidR="003B5A5B" w:rsidRPr="00CB65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7265">
        <w:rPr>
          <w:rFonts w:ascii="Times New Roman" w:eastAsia="Times New Roman" w:hAnsi="Times New Roman" w:cs="Times New Roman"/>
          <w:sz w:val="28"/>
          <w:szCs w:val="28"/>
        </w:rPr>
        <w:t xml:space="preserve">173 шт.  </w:t>
      </w:r>
      <w:r w:rsidR="003B5A5B" w:rsidRPr="00CB657E">
        <w:rPr>
          <w:rFonts w:ascii="Times New Roman" w:eastAsia="Times New Roman" w:hAnsi="Times New Roman" w:cs="Times New Roman"/>
          <w:sz w:val="28"/>
          <w:szCs w:val="28"/>
        </w:rPr>
        <w:t xml:space="preserve">на сумму </w:t>
      </w:r>
      <w:r w:rsidR="00FC60AC">
        <w:rPr>
          <w:rFonts w:ascii="Times New Roman" w:eastAsia="Times New Roman" w:hAnsi="Times New Roman" w:cs="Times New Roman"/>
          <w:sz w:val="28"/>
          <w:szCs w:val="28"/>
        </w:rPr>
        <w:t>427,955</w:t>
      </w:r>
      <w:r w:rsidR="003B5A5B" w:rsidRPr="00CB657E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proofErr w:type="spellStart"/>
      <w:r w:rsidR="003B5A5B"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="003B5A5B"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3735" w:rsidRPr="00643735" w:rsidRDefault="00C55301" w:rsidP="00A00B15">
      <w:pPr>
        <w:spacing w:after="0" w:line="240" w:lineRule="auto"/>
        <w:ind w:firstLine="567"/>
        <w:jc w:val="both"/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В 2017 году на реализацию программы</w:t>
      </w:r>
      <w:r w:rsidR="00D159C9">
        <w:rPr>
          <w:rFonts w:ascii="Times New Roman" w:eastAsia="Times New Roman" w:hAnsi="Times New Roman" w:cs="Times New Roman"/>
          <w:sz w:val="28"/>
          <w:szCs w:val="28"/>
        </w:rPr>
        <w:t>, с учетом перераспределения дорожного фонда</w:t>
      </w: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выделено </w:t>
      </w:r>
      <w:r w:rsidR="00D159C9">
        <w:rPr>
          <w:rFonts w:ascii="Times New Roman" w:eastAsia="Times New Roman" w:hAnsi="Times New Roman" w:cs="Times New Roman"/>
          <w:sz w:val="28"/>
          <w:szCs w:val="28"/>
        </w:rPr>
        <w:t>2584,600</w:t>
      </w:r>
      <w:r w:rsidR="00463507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D159C9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643735" w:rsidRPr="00643735" w:rsidSect="00725E0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104" w:rsidRDefault="001F3104" w:rsidP="00725E01">
      <w:pPr>
        <w:spacing w:after="0" w:line="240" w:lineRule="auto"/>
      </w:pPr>
      <w:r>
        <w:separator/>
      </w:r>
    </w:p>
  </w:endnote>
  <w:endnote w:type="continuationSeparator" w:id="0">
    <w:p w:rsidR="001F3104" w:rsidRDefault="001F3104" w:rsidP="00725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104" w:rsidRDefault="001F3104" w:rsidP="00725E01">
      <w:pPr>
        <w:spacing w:after="0" w:line="240" w:lineRule="auto"/>
      </w:pPr>
      <w:r>
        <w:separator/>
      </w:r>
    </w:p>
  </w:footnote>
  <w:footnote w:type="continuationSeparator" w:id="0">
    <w:p w:rsidR="001F3104" w:rsidRDefault="001F3104" w:rsidP="00725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3617"/>
      <w:docPartObj>
        <w:docPartGallery w:val="Page Numbers (Top of Page)"/>
        <w:docPartUnique/>
      </w:docPartObj>
    </w:sdtPr>
    <w:sdtContent>
      <w:p w:rsidR="00725E01" w:rsidRDefault="00725E01">
        <w:pPr>
          <w:pStyle w:val="a4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725E01" w:rsidRDefault="00725E0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106485"/>
    <w:rsid w:val="00194536"/>
    <w:rsid w:val="001D4E39"/>
    <w:rsid w:val="001F3104"/>
    <w:rsid w:val="003076B0"/>
    <w:rsid w:val="00312FC0"/>
    <w:rsid w:val="003B5A5B"/>
    <w:rsid w:val="004366DD"/>
    <w:rsid w:val="00445486"/>
    <w:rsid w:val="00463507"/>
    <w:rsid w:val="00490E29"/>
    <w:rsid w:val="004913D0"/>
    <w:rsid w:val="004A788A"/>
    <w:rsid w:val="004E6CC5"/>
    <w:rsid w:val="0052445D"/>
    <w:rsid w:val="005729B7"/>
    <w:rsid w:val="00581E5B"/>
    <w:rsid w:val="005F2383"/>
    <w:rsid w:val="00643735"/>
    <w:rsid w:val="00661558"/>
    <w:rsid w:val="00665029"/>
    <w:rsid w:val="0068620D"/>
    <w:rsid w:val="006B77F0"/>
    <w:rsid w:val="006C5C4B"/>
    <w:rsid w:val="00725E01"/>
    <w:rsid w:val="007D693E"/>
    <w:rsid w:val="007F6B54"/>
    <w:rsid w:val="00821FF1"/>
    <w:rsid w:val="008C3E18"/>
    <w:rsid w:val="008F66FB"/>
    <w:rsid w:val="00947C9C"/>
    <w:rsid w:val="009B5A3D"/>
    <w:rsid w:val="009E212D"/>
    <w:rsid w:val="00A00B15"/>
    <w:rsid w:val="00A1058B"/>
    <w:rsid w:val="00A13F43"/>
    <w:rsid w:val="00A653FA"/>
    <w:rsid w:val="00A7762A"/>
    <w:rsid w:val="00AB2D68"/>
    <w:rsid w:val="00AD1F88"/>
    <w:rsid w:val="00AD7265"/>
    <w:rsid w:val="00B3126D"/>
    <w:rsid w:val="00B84810"/>
    <w:rsid w:val="00BC5201"/>
    <w:rsid w:val="00C41CA0"/>
    <w:rsid w:val="00C52C85"/>
    <w:rsid w:val="00C55301"/>
    <w:rsid w:val="00CB657E"/>
    <w:rsid w:val="00D12BBF"/>
    <w:rsid w:val="00D159C9"/>
    <w:rsid w:val="00D4479C"/>
    <w:rsid w:val="00D505BE"/>
    <w:rsid w:val="00D65911"/>
    <w:rsid w:val="00DB3543"/>
    <w:rsid w:val="00E3057D"/>
    <w:rsid w:val="00EB7C5A"/>
    <w:rsid w:val="00F0438B"/>
    <w:rsid w:val="00F42419"/>
    <w:rsid w:val="00F83859"/>
    <w:rsid w:val="00F916E0"/>
    <w:rsid w:val="00FB11D4"/>
    <w:rsid w:val="00FC03A5"/>
    <w:rsid w:val="00FC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converted-space">
    <w:name w:val="apple-converted-space"/>
    <w:basedOn w:val="a0"/>
    <w:rsid w:val="00D12BBF"/>
  </w:style>
  <w:style w:type="character" w:styleId="a3">
    <w:name w:val="Hyperlink"/>
    <w:basedOn w:val="a0"/>
    <w:uiPriority w:val="99"/>
    <w:semiHidden/>
    <w:unhideWhenUsed/>
    <w:rsid w:val="00D12BB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25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5E0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25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25E0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048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5</cp:revision>
  <cp:lastPrinted>2017-06-23T08:38:00Z</cp:lastPrinted>
  <dcterms:created xsi:type="dcterms:W3CDTF">2017-05-31T10:46:00Z</dcterms:created>
  <dcterms:modified xsi:type="dcterms:W3CDTF">2017-06-23T08:38:00Z</dcterms:modified>
</cp:coreProperties>
</file>